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1046F">
        <w:rPr>
          <w:rFonts w:ascii="Times New Roman" w:hAnsi="Times New Roman"/>
          <w:sz w:val="24"/>
          <w:szCs w:val="24"/>
        </w:rPr>
        <w:t xml:space="preserve">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A6212D">
        <w:rPr>
          <w:rFonts w:ascii="Times New Roman" w:hAnsi="Times New Roman"/>
          <w:sz w:val="24"/>
          <w:szCs w:val="24"/>
        </w:rPr>
        <w:t>08-09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A6212D">
        <w:rPr>
          <w:rFonts w:ascii="Times New Roman" w:hAnsi="Times New Roman"/>
          <w:sz w:val="24"/>
          <w:szCs w:val="24"/>
        </w:rPr>
        <w:t>августа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610A35" w:rsidRPr="00E26974" w:rsidRDefault="00610A35" w:rsidP="00610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D61428">
        <w:rPr>
          <w:rFonts w:ascii="Times New Roman" w:hAnsi="Times New Roman"/>
          <w:bCs/>
          <w:sz w:val="24"/>
          <w:szCs w:val="24"/>
        </w:rPr>
        <w:t>Поставка бензина авиационного АVGAS 100LL фасованного, предназначенного для нужд АО "Саханефтегазсбыт" во втором полугодии 2024 года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610A35" w:rsidRPr="00E1486E" w:rsidRDefault="00610A35" w:rsidP="00610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610A35" w:rsidRPr="00E1486E" w:rsidRDefault="00610A35" w:rsidP="00610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610A35" w:rsidRDefault="00610A35" w:rsidP="00610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D61428">
        <w:rPr>
          <w:rFonts w:ascii="Times New Roman" w:hAnsi="Times New Roman"/>
          <w:sz w:val="24"/>
          <w:szCs w:val="24"/>
        </w:rPr>
        <w:t>32413843789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D61428">
        <w:rPr>
          <w:rFonts w:ascii="Times New Roman" w:hAnsi="Times New Roman"/>
          <w:sz w:val="24"/>
          <w:szCs w:val="24"/>
        </w:rPr>
        <w:t>32413843789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610A35" w:rsidRPr="00657043" w:rsidRDefault="00610A35" w:rsidP="00376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786311"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78631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786311">
        <w:rPr>
          <w:rFonts w:ascii="Times New Roman" w:hAnsi="Times New Roman"/>
          <w:sz w:val="24"/>
          <w:szCs w:val="24"/>
        </w:rPr>
        <w:t>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по </w:t>
      </w:r>
      <w:r w:rsidR="0091046F">
        <w:rPr>
          <w:rFonts w:ascii="Times New Roman" w:hAnsi="Times New Roman"/>
          <w:sz w:val="24"/>
          <w:szCs w:val="24"/>
        </w:rPr>
        <w:t>Лот</w:t>
      </w:r>
      <w:r w:rsidR="00610A35">
        <w:rPr>
          <w:rFonts w:ascii="Times New Roman" w:hAnsi="Times New Roman"/>
          <w:sz w:val="24"/>
          <w:szCs w:val="24"/>
        </w:rPr>
        <w:t>у</w:t>
      </w:r>
      <w:r w:rsidR="0091046F">
        <w:rPr>
          <w:rFonts w:ascii="Times New Roman" w:hAnsi="Times New Roman"/>
          <w:sz w:val="24"/>
          <w:szCs w:val="24"/>
        </w:rPr>
        <w:t xml:space="preserve"> № 1</w:t>
      </w:r>
      <w:r w:rsidR="0091046F" w:rsidRPr="001546C6">
        <w:rPr>
          <w:rFonts w:ascii="Times New Roman" w:hAnsi="Times New Roman"/>
          <w:sz w:val="24"/>
          <w:szCs w:val="24"/>
        </w:rPr>
        <w:t xml:space="preserve"> был</w:t>
      </w:r>
      <w:r w:rsidR="00610A35">
        <w:rPr>
          <w:rFonts w:ascii="Times New Roman" w:hAnsi="Times New Roman"/>
          <w:sz w:val="24"/>
          <w:szCs w:val="24"/>
        </w:rPr>
        <w:t>а</w:t>
      </w:r>
      <w:r w:rsidR="0091046F" w:rsidRPr="001546C6">
        <w:rPr>
          <w:rFonts w:ascii="Times New Roman" w:hAnsi="Times New Roman"/>
          <w:sz w:val="24"/>
          <w:szCs w:val="24"/>
        </w:rPr>
        <w:t xml:space="preserve"> представлен</w:t>
      </w:r>
      <w:r w:rsidR="00610A35">
        <w:rPr>
          <w:rFonts w:ascii="Times New Roman" w:hAnsi="Times New Roman"/>
          <w:sz w:val="24"/>
          <w:szCs w:val="24"/>
        </w:rPr>
        <w:t>а</w:t>
      </w:r>
      <w:r w:rsidR="0091046F" w:rsidRPr="001546C6">
        <w:rPr>
          <w:rFonts w:ascii="Times New Roman" w:hAnsi="Times New Roman"/>
          <w:sz w:val="24"/>
          <w:szCs w:val="24"/>
        </w:rPr>
        <w:t xml:space="preserve"> </w:t>
      </w:r>
      <w:r w:rsidR="00610A35">
        <w:rPr>
          <w:rFonts w:ascii="Times New Roman" w:hAnsi="Times New Roman"/>
          <w:sz w:val="24"/>
          <w:szCs w:val="24"/>
        </w:rPr>
        <w:t>1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590D45">
        <w:rPr>
          <w:rFonts w:ascii="Times New Roman" w:hAnsi="Times New Roman"/>
          <w:color w:val="000000"/>
          <w:sz w:val="24"/>
          <w:szCs w:val="24"/>
        </w:rPr>
        <w:t>к</w:t>
      </w:r>
      <w:r w:rsidR="00610A35">
        <w:rPr>
          <w:rFonts w:ascii="Times New Roman" w:hAnsi="Times New Roman"/>
          <w:color w:val="000000"/>
          <w:sz w:val="24"/>
          <w:szCs w:val="24"/>
        </w:rPr>
        <w:t>а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1046F">
        <w:rPr>
          <w:rFonts w:ascii="Times New Roman" w:hAnsi="Times New Roman"/>
          <w:color w:val="000000"/>
          <w:sz w:val="24"/>
          <w:szCs w:val="24"/>
        </w:rPr>
        <w:t>1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1046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8133AF">
        <w:rPr>
          <w:rFonts w:ascii="Times New Roman" w:hAnsi="Times New Roman"/>
          <w:sz w:val="24"/>
          <w:szCs w:val="24"/>
        </w:rPr>
        <w:t>ем: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853"/>
        <w:gridCol w:w="1985"/>
        <w:gridCol w:w="5254"/>
      </w:tblGrid>
      <w:tr w:rsidR="0091046F" w:rsidRPr="00B054D6" w:rsidTr="00495CB7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91046F" w:rsidRPr="00CD2C59" w:rsidTr="00495CB7">
        <w:trPr>
          <w:trHeight w:val="386"/>
          <w:jc w:val="center"/>
        </w:trPr>
        <w:tc>
          <w:tcPr>
            <w:tcW w:w="843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CD2C59" w:rsidRDefault="00437E17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5 100 009,60</w:t>
            </w:r>
          </w:p>
        </w:tc>
      </w:tr>
    </w:tbl>
    <w:p w:rsidR="00495CB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88184C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88184C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№1 по Лот</w:t>
      </w:r>
      <w:r w:rsidR="00786311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B2E56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CB2E5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CB2E56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B2E56">
        <w:rPr>
          <w:rFonts w:ascii="Times New Roman" w:hAnsi="Times New Roman"/>
          <w:sz w:val="24"/>
          <w:szCs w:val="24"/>
        </w:rPr>
        <w:t xml:space="preserve">«09» августа </w:t>
      </w:r>
      <w:r>
        <w:rPr>
          <w:rFonts w:ascii="Times New Roman" w:hAnsi="Times New Roman"/>
          <w:sz w:val="24"/>
          <w:szCs w:val="24"/>
        </w:rPr>
        <w:t>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Участником </w:t>
      </w:r>
      <w:r>
        <w:rPr>
          <w:rFonts w:ascii="Times New Roman" w:eastAsia="Arial Unicode MS" w:hAnsi="Times New Roman"/>
          <w:sz w:val="24"/>
          <w:szCs w:val="24"/>
        </w:rPr>
        <w:t xml:space="preserve">были предоставлены </w:t>
      </w:r>
      <w:r w:rsidR="00CB2E56">
        <w:rPr>
          <w:rFonts w:ascii="Times New Roman" w:hAnsi="Times New Roman"/>
          <w:sz w:val="24"/>
          <w:szCs w:val="24"/>
        </w:rPr>
        <w:t xml:space="preserve">«08» августа </w:t>
      </w:r>
      <w:r w:rsidR="00DD0A9B">
        <w:rPr>
          <w:rFonts w:ascii="Times New Roman" w:hAnsi="Times New Roman"/>
          <w:sz w:val="24"/>
          <w:szCs w:val="24"/>
        </w:rPr>
        <w:t>2024 года,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комиссия приступила к работе в том же составе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 в 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CB2E5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CB2E5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="00DD0A9B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B2E56">
        <w:rPr>
          <w:rFonts w:ascii="Times New Roman" w:hAnsi="Times New Roman"/>
          <w:sz w:val="24"/>
          <w:szCs w:val="24"/>
        </w:rPr>
        <w:t xml:space="preserve">«08» августа </w:t>
      </w:r>
      <w:r w:rsidR="00DD0A9B">
        <w:rPr>
          <w:rFonts w:ascii="Times New Roman" w:hAnsi="Times New Roman"/>
          <w:sz w:val="24"/>
          <w:szCs w:val="24"/>
        </w:rPr>
        <w:t>2024 года</w:t>
      </w:r>
      <w:r w:rsidR="00DD0A9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5B13B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A6212D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A6212D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>
        <w:rPr>
          <w:rFonts w:ascii="Times New Roman" w:hAnsi="Times New Roman"/>
          <w:sz w:val="24"/>
          <w:szCs w:val="24"/>
        </w:rPr>
        <w:t>1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A6212D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единственного Участника № 1.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5B13B5" w:rsidRDefault="005B13B5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0A2E6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0A2E6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A2E6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91645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0A2E66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0A2E66"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0A2E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A2E66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CB2E56">
        <w:rPr>
          <w:rFonts w:ascii="Times New Roman" w:hAnsi="Times New Roman"/>
          <w:sz w:val="24"/>
          <w:szCs w:val="24"/>
        </w:rPr>
        <w:t xml:space="preserve">«09»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B2E56">
        <w:rPr>
          <w:rFonts w:ascii="Times New Roman" w:hAnsi="Times New Roman"/>
          <w:sz w:val="24"/>
          <w:szCs w:val="24"/>
        </w:rPr>
        <w:t xml:space="preserve">«09»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0A2E66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0A2E66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7A2334">
        <w:rPr>
          <w:rFonts w:ascii="Times New Roman" w:hAnsi="Times New Roman"/>
          <w:color w:val="000000"/>
          <w:sz w:val="24"/>
          <w:szCs w:val="24"/>
        </w:rPr>
        <w:t>09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>:</w:t>
      </w:r>
      <w:r w:rsidR="00DD0A9B">
        <w:rPr>
          <w:rFonts w:ascii="Times New Roman" w:eastAsia="Arial Unicode MS" w:hAnsi="Times New Roman"/>
          <w:sz w:val="24"/>
          <w:szCs w:val="24"/>
        </w:rPr>
        <w:t>0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B2E56">
        <w:rPr>
          <w:rFonts w:ascii="Times New Roman" w:hAnsi="Times New Roman"/>
          <w:sz w:val="24"/>
          <w:szCs w:val="24"/>
        </w:rPr>
        <w:t xml:space="preserve">«09»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7A2334">
        <w:rPr>
          <w:rFonts w:ascii="Times New Roman" w:hAnsi="Times New Roman"/>
          <w:color w:val="000000"/>
          <w:sz w:val="24"/>
          <w:szCs w:val="24"/>
        </w:rPr>
        <w:t xml:space="preserve">  улучшенно</w:t>
      </w:r>
      <w:r>
        <w:rPr>
          <w:rFonts w:ascii="Times New Roman" w:hAnsi="Times New Roman"/>
          <w:color w:val="000000"/>
          <w:sz w:val="24"/>
          <w:szCs w:val="24"/>
        </w:rPr>
        <w:t>е ценов</w:t>
      </w:r>
      <w:r w:rsidR="007A2334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7A2334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7A2334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B13B5" w:rsidRPr="00D8314A" w:rsidRDefault="005B13B5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7A233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A233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7A233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Default="005B13B5" w:rsidP="005B13B5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Заключить Д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7A2334">
        <w:rPr>
          <w:rFonts w:ascii="Times New Roman" w:hAnsi="Times New Roman"/>
          <w:color w:val="000000"/>
          <w:sz w:val="24"/>
          <w:szCs w:val="24"/>
        </w:rPr>
        <w:t>п</w:t>
      </w:r>
      <w:r w:rsidR="007A2334" w:rsidRPr="007A2334">
        <w:rPr>
          <w:rFonts w:ascii="Times New Roman" w:hAnsi="Times New Roman"/>
          <w:color w:val="000000"/>
          <w:sz w:val="24"/>
          <w:szCs w:val="24"/>
        </w:rPr>
        <w:t>оставк</w:t>
      </w:r>
      <w:r w:rsidR="007A2334">
        <w:rPr>
          <w:rFonts w:ascii="Times New Roman" w:hAnsi="Times New Roman"/>
          <w:color w:val="000000"/>
          <w:sz w:val="24"/>
          <w:szCs w:val="24"/>
        </w:rPr>
        <w:t>у</w:t>
      </w:r>
      <w:r w:rsidR="007A2334" w:rsidRPr="007A2334">
        <w:rPr>
          <w:rFonts w:ascii="Times New Roman" w:hAnsi="Times New Roman"/>
          <w:color w:val="000000"/>
          <w:sz w:val="24"/>
          <w:szCs w:val="24"/>
        </w:rPr>
        <w:t xml:space="preserve"> бензина авиационного АVGAS 100LL фасованного, предназначенного для нужд АО "Саханефтегазсбыт" во втором полугодии 2024 года </w:t>
      </w:r>
      <w:r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7A2334">
        <w:rPr>
          <w:rFonts w:ascii="Times New Roman" w:hAnsi="Times New Roman"/>
          <w:color w:val="000000"/>
          <w:sz w:val="24"/>
          <w:szCs w:val="24"/>
        </w:rPr>
        <w:t>у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D8314A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№ 1, как с единственным П</w:t>
      </w:r>
      <w:r w:rsidR="007A2334">
        <w:rPr>
          <w:rFonts w:ascii="Times New Roman" w:hAnsi="Times New Roman"/>
          <w:color w:val="000000"/>
          <w:sz w:val="24"/>
          <w:szCs w:val="24"/>
        </w:rPr>
        <w:t>оставщи</w:t>
      </w:r>
      <w:r>
        <w:rPr>
          <w:rFonts w:ascii="Times New Roman" w:hAnsi="Times New Roman"/>
          <w:color w:val="000000"/>
          <w:sz w:val="24"/>
          <w:szCs w:val="24"/>
        </w:rPr>
        <w:t>ком: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544"/>
        <w:gridCol w:w="2693"/>
        <w:gridCol w:w="1997"/>
      </w:tblGrid>
      <w:tr w:rsidR="005B13B5" w:rsidRPr="00B054D6" w:rsidTr="0088184C">
        <w:trPr>
          <w:trHeight w:val="528"/>
          <w:jc w:val="center"/>
        </w:trPr>
        <w:tc>
          <w:tcPr>
            <w:tcW w:w="846" w:type="dxa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97" w:type="dxa"/>
            <w:vAlign w:val="center"/>
          </w:tcPr>
          <w:p w:rsidR="005B13B5" w:rsidRPr="007F45B7" w:rsidRDefault="005B13B5" w:rsidP="007A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7A233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</w:t>
            </w:r>
            <w:r w:rsidR="0088184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остав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ки</w:t>
            </w:r>
          </w:p>
        </w:tc>
      </w:tr>
      <w:tr w:rsidR="0088184C" w:rsidRPr="00CD2C59" w:rsidTr="0088184C">
        <w:trPr>
          <w:trHeight w:val="386"/>
          <w:jc w:val="center"/>
        </w:trPr>
        <w:tc>
          <w:tcPr>
            <w:tcW w:w="846" w:type="dxa"/>
            <w:vAlign w:val="center"/>
          </w:tcPr>
          <w:p w:rsidR="0088184C" w:rsidRPr="00CD2C59" w:rsidRDefault="0088184C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88184C" w:rsidRPr="00CD2C59" w:rsidRDefault="0088184C" w:rsidP="007A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="00B574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«НОВАХИМ», г.Иваново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184C" w:rsidRPr="00CD2C59" w:rsidRDefault="00B57425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5 100 009,60</w:t>
            </w:r>
          </w:p>
        </w:tc>
        <w:tc>
          <w:tcPr>
            <w:tcW w:w="1997" w:type="dxa"/>
            <w:vAlign w:val="center"/>
          </w:tcPr>
          <w:p w:rsidR="0088184C" w:rsidRDefault="00B57425" w:rsidP="00DD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4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15.10.2024г.</w:t>
            </w:r>
          </w:p>
        </w:tc>
      </w:tr>
    </w:tbl>
    <w:p w:rsidR="005B13B5" w:rsidRDefault="005B13B5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3E6" w:rsidRDefault="003763E6" w:rsidP="003763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«09» августа 2024 г.</w:t>
      </w:r>
    </w:p>
    <w:p w:rsidR="003763E6" w:rsidRDefault="003763E6" w:rsidP="003763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763E6" w:rsidRDefault="003763E6" w:rsidP="003763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«09» августа 2024 г.</w:t>
      </w:r>
    </w:p>
    <w:p w:rsidR="00E73AE4" w:rsidRPr="00ED62C6" w:rsidRDefault="00E73AE4" w:rsidP="003763E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3AE4" w:rsidRPr="00ED62C6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A6212D">
      <w:rPr>
        <w:rFonts w:ascii="Times New Roman" w:hAnsi="Times New Roman"/>
        <w:sz w:val="20"/>
        <w:szCs w:val="20"/>
      </w:rPr>
      <w:t>08-09.</w:t>
    </w:r>
    <w:r w:rsidR="00A6212D" w:rsidRPr="00A6212D">
      <w:rPr>
        <w:rFonts w:ascii="Times New Roman" w:hAnsi="Times New Roman"/>
        <w:sz w:val="20"/>
        <w:szCs w:val="20"/>
      </w:rPr>
      <w:t>08</w:t>
    </w:r>
    <w:r w:rsidRPr="00A6212D">
      <w:rPr>
        <w:rFonts w:ascii="Times New Roman" w:hAnsi="Times New Roman"/>
        <w:sz w:val="20"/>
        <w:szCs w:val="20"/>
      </w:rPr>
      <w:t xml:space="preserve">.2024г. </w:t>
    </w:r>
    <w:r w:rsidR="00EF4093" w:rsidRPr="00A6212D">
      <w:rPr>
        <w:rFonts w:ascii="Times New Roman" w:hAnsi="Times New Roman"/>
        <w:bCs/>
        <w:sz w:val="20"/>
        <w:szCs w:val="20"/>
      </w:rPr>
      <w:t>Поставка</w:t>
    </w:r>
    <w:r w:rsidR="00EF4093" w:rsidRPr="00EF4093">
      <w:rPr>
        <w:rFonts w:ascii="Times New Roman" w:hAnsi="Times New Roman"/>
        <w:bCs/>
        <w:sz w:val="20"/>
        <w:szCs w:val="20"/>
      </w:rPr>
      <w:t xml:space="preserve"> бензина авиационного АVGAS 100LL фасованного, предназначенного для нужд АО "Саханефтегазсбыт" во втором полугодии 2024 года.</w:t>
    </w:r>
    <w:r w:rsidR="00EF4093" w:rsidRPr="00EF409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EF4093">
      <w:rPr>
        <w:rFonts w:ascii="Times New Roman" w:hAnsi="Times New Roman"/>
        <w:sz w:val="20"/>
        <w:szCs w:val="20"/>
      </w:rPr>
      <w:t>72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763E6">
      <w:rPr>
        <w:noProof/>
      </w:rPr>
      <w:t>2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E66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3E6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46B1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7FE9-FB91-457D-BDFE-EBDA2DF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2024-08-09T03:18:00Z</cp:lastPrinted>
  <dcterms:created xsi:type="dcterms:W3CDTF">2024-08-09T06:05:00Z</dcterms:created>
  <dcterms:modified xsi:type="dcterms:W3CDTF">2024-08-09T06:05:00Z</dcterms:modified>
</cp:coreProperties>
</file>